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24AF" w14:textId="77777777" w:rsidR="00D36440" w:rsidRDefault="00D36440" w:rsidP="00920EA5">
      <w:pPr>
        <w:spacing w:line="360" w:lineRule="auto"/>
        <w:ind w:firstLine="720"/>
        <w:jc w:val="both"/>
        <w:rPr>
          <w:b/>
          <w:sz w:val="24"/>
          <w:szCs w:val="24"/>
        </w:rPr>
      </w:pPr>
    </w:p>
    <w:p w14:paraId="788BB220" w14:textId="31E2F6F0" w:rsidR="00847C40" w:rsidRPr="000D4B23" w:rsidRDefault="00847C40" w:rsidP="00920EA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D4B23">
        <w:rPr>
          <w:b/>
          <w:sz w:val="28"/>
          <w:szCs w:val="28"/>
        </w:rPr>
        <w:t>Информация о порядке предоставления социального налогового вычета по налогу на доходы физических лиц (НДФЛ) по расходам на оплату образовательных услуг</w:t>
      </w:r>
    </w:p>
    <w:p w14:paraId="223D63FF" w14:textId="77777777" w:rsidR="00847C40" w:rsidRPr="000D4B23" w:rsidRDefault="00847C40" w:rsidP="00920EA5">
      <w:pPr>
        <w:pStyle w:val="af0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4B23">
        <w:rPr>
          <w:rFonts w:ascii="Times New Roman" w:hAnsi="Times New Roman" w:cs="Times New Roman"/>
          <w:b/>
          <w:sz w:val="28"/>
          <w:szCs w:val="28"/>
          <w:u w:val="single"/>
        </w:rPr>
        <w:t>ВАЖНО!</w:t>
      </w:r>
      <w:r w:rsidRPr="000D4B23">
        <w:rPr>
          <w:rFonts w:ascii="Times New Roman" w:hAnsi="Times New Roman" w:cs="Times New Roman"/>
          <w:sz w:val="28"/>
          <w:szCs w:val="28"/>
        </w:rPr>
        <w:t xml:space="preserve">  До 01.01.2024 документами, подтверждающими право на получение указанного налогового вычета, являются договор с образовательным учреждением и платежные документы (платежное поручение, кассовый чек и т.д.)</w:t>
      </w:r>
    </w:p>
    <w:p w14:paraId="2F1D2E03" w14:textId="77777777" w:rsidR="002527A1" w:rsidRPr="000D4B23" w:rsidRDefault="00847C40" w:rsidP="00920EA5">
      <w:pPr>
        <w:pStyle w:val="af0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4B23">
        <w:rPr>
          <w:rFonts w:ascii="Times New Roman" w:hAnsi="Times New Roman" w:cs="Times New Roman"/>
          <w:sz w:val="28"/>
          <w:szCs w:val="28"/>
        </w:rPr>
        <w:t>Начиная с расходов, произведенных налогоплательщиком  с 01.01.2024 (оплата образовательных услуг после 01.01.2024), подтверждением права  на указанный налоговый вычет является «Справка об оплате образовательных услуг для предоставления в налоговый орган» (форма по КНД 1151158) , которая заполняется на основании заявления физического лица о выдаче Справки за запрашиваемый налоговый период (год), в котором оказывалась образовательная услуга и в котором осуществлялись соответствующие расходы на оказание образовательных услуг. Для получения справки налогоплательщик пишет заявление в образовательную организацию</w:t>
      </w:r>
      <w:r w:rsidR="002527A1" w:rsidRPr="000D4B23">
        <w:rPr>
          <w:rFonts w:ascii="Times New Roman" w:hAnsi="Times New Roman" w:cs="Times New Roman"/>
          <w:sz w:val="28"/>
          <w:szCs w:val="28"/>
        </w:rPr>
        <w:t xml:space="preserve"> и заполняет анкету</w:t>
      </w:r>
      <w:r w:rsidRPr="000D4B23">
        <w:rPr>
          <w:rFonts w:ascii="Times New Roman" w:hAnsi="Times New Roman" w:cs="Times New Roman"/>
          <w:sz w:val="28"/>
          <w:szCs w:val="28"/>
        </w:rPr>
        <w:t xml:space="preserve"> (</w:t>
      </w:r>
      <w:r w:rsidR="002527A1" w:rsidRPr="000D4B23">
        <w:rPr>
          <w:rFonts w:ascii="Times New Roman" w:hAnsi="Times New Roman" w:cs="Times New Roman"/>
          <w:sz w:val="28"/>
          <w:szCs w:val="28"/>
        </w:rPr>
        <w:t xml:space="preserve">бланки </w:t>
      </w:r>
      <w:r w:rsidRPr="000D4B23">
        <w:rPr>
          <w:rFonts w:ascii="Times New Roman" w:hAnsi="Times New Roman" w:cs="Times New Roman"/>
          <w:sz w:val="28"/>
          <w:szCs w:val="28"/>
        </w:rPr>
        <w:t>прилага</w:t>
      </w:r>
      <w:r w:rsidR="002527A1" w:rsidRPr="000D4B23">
        <w:rPr>
          <w:rFonts w:ascii="Times New Roman" w:hAnsi="Times New Roman" w:cs="Times New Roman"/>
          <w:sz w:val="28"/>
          <w:szCs w:val="28"/>
        </w:rPr>
        <w:t>ю</w:t>
      </w:r>
      <w:r w:rsidRPr="000D4B23">
        <w:rPr>
          <w:rFonts w:ascii="Times New Roman" w:hAnsi="Times New Roman" w:cs="Times New Roman"/>
          <w:sz w:val="28"/>
          <w:szCs w:val="28"/>
        </w:rPr>
        <w:t>тся)</w:t>
      </w:r>
      <w:r w:rsidR="002527A1" w:rsidRPr="000D4B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31F68B" w14:textId="09E19BA8" w:rsidR="00847C40" w:rsidRPr="000D4B23" w:rsidRDefault="002527A1" w:rsidP="002527A1">
      <w:pPr>
        <w:spacing w:line="360" w:lineRule="auto"/>
        <w:jc w:val="both"/>
        <w:rPr>
          <w:sz w:val="28"/>
          <w:szCs w:val="28"/>
        </w:rPr>
      </w:pPr>
      <w:r w:rsidRPr="000D4B23">
        <w:rPr>
          <w:sz w:val="28"/>
          <w:szCs w:val="28"/>
        </w:rPr>
        <w:t>С</w:t>
      </w:r>
      <w:r w:rsidR="00847C40" w:rsidRPr="000D4B23">
        <w:rPr>
          <w:sz w:val="28"/>
          <w:szCs w:val="28"/>
        </w:rPr>
        <w:t xml:space="preserve">правка предоставляется в течение </w:t>
      </w:r>
      <w:r w:rsidR="008C6CD3" w:rsidRPr="000D4B23">
        <w:rPr>
          <w:sz w:val="28"/>
          <w:szCs w:val="28"/>
        </w:rPr>
        <w:t>1</w:t>
      </w:r>
      <w:r w:rsidR="00847C40" w:rsidRPr="000D4B23">
        <w:rPr>
          <w:sz w:val="28"/>
          <w:szCs w:val="28"/>
        </w:rPr>
        <w:t>0 календарных дней с момента подачи заявления.</w:t>
      </w:r>
    </w:p>
    <w:p w14:paraId="1FCC0239" w14:textId="77777777" w:rsidR="00847C40" w:rsidRPr="000D4B23" w:rsidRDefault="00847C40" w:rsidP="00920EA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D4B23">
        <w:rPr>
          <w:b/>
          <w:sz w:val="28"/>
          <w:szCs w:val="28"/>
        </w:rPr>
        <w:t>Справка выдается с 01.01.2025, по истечению налогового периода 2024 года.</w:t>
      </w:r>
    </w:p>
    <w:p w14:paraId="4FF4E637" w14:textId="4A250F0B" w:rsidR="00847C40" w:rsidRDefault="00847C40" w:rsidP="00847C40">
      <w:pPr>
        <w:rPr>
          <w:sz w:val="18"/>
          <w:szCs w:val="18"/>
        </w:rPr>
      </w:pPr>
    </w:p>
    <w:p w14:paraId="2BC042BE" w14:textId="77777777" w:rsidR="00847C40" w:rsidRDefault="00847C40" w:rsidP="00847C40">
      <w:pPr>
        <w:rPr>
          <w:sz w:val="18"/>
          <w:szCs w:val="18"/>
        </w:rPr>
      </w:pPr>
    </w:p>
    <w:p w14:paraId="7E6EFBBB" w14:textId="72C583F4" w:rsidR="00847C40" w:rsidRDefault="00847C40" w:rsidP="00BC54B0">
      <w:pPr>
        <w:autoSpaceDE/>
        <w:autoSpaceDN/>
        <w:spacing w:after="160" w:line="259" w:lineRule="auto"/>
        <w:rPr>
          <w:sz w:val="18"/>
          <w:szCs w:val="18"/>
        </w:rPr>
      </w:pPr>
    </w:p>
    <w:sectPr w:rsidR="00847C40" w:rsidSect="00FE501A">
      <w:headerReference w:type="default" r:id="rId8"/>
      <w:pgSz w:w="11907" w:h="16840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9E0A6" w14:textId="77777777" w:rsidR="0079221B" w:rsidRDefault="0079221B">
      <w:r>
        <w:separator/>
      </w:r>
    </w:p>
  </w:endnote>
  <w:endnote w:type="continuationSeparator" w:id="0">
    <w:p w14:paraId="4D3BC8BC" w14:textId="77777777" w:rsidR="0079221B" w:rsidRDefault="0079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687F5" w14:textId="77777777" w:rsidR="0079221B" w:rsidRDefault="0079221B">
      <w:r>
        <w:separator/>
      </w:r>
    </w:p>
  </w:footnote>
  <w:footnote w:type="continuationSeparator" w:id="0">
    <w:p w14:paraId="60D3D61A" w14:textId="77777777" w:rsidR="0079221B" w:rsidRDefault="0079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B0305" w14:textId="5EA69EFD" w:rsidR="00163715" w:rsidRDefault="0016371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368F7"/>
    <w:multiLevelType w:val="hybridMultilevel"/>
    <w:tmpl w:val="8DB609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35018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D4"/>
    <w:rsid w:val="0000217A"/>
    <w:rsid w:val="00044AB5"/>
    <w:rsid w:val="00063472"/>
    <w:rsid w:val="000D4B23"/>
    <w:rsid w:val="000D7A05"/>
    <w:rsid w:val="00132A50"/>
    <w:rsid w:val="00163715"/>
    <w:rsid w:val="00250470"/>
    <w:rsid w:val="002527A1"/>
    <w:rsid w:val="002D435E"/>
    <w:rsid w:val="003D1F29"/>
    <w:rsid w:val="005470A5"/>
    <w:rsid w:val="005A2B38"/>
    <w:rsid w:val="00615922"/>
    <w:rsid w:val="006C12BF"/>
    <w:rsid w:val="0079221B"/>
    <w:rsid w:val="00847C40"/>
    <w:rsid w:val="008C6CD3"/>
    <w:rsid w:val="0091445E"/>
    <w:rsid w:val="00920EA5"/>
    <w:rsid w:val="00956B38"/>
    <w:rsid w:val="00A44867"/>
    <w:rsid w:val="00AC6FA6"/>
    <w:rsid w:val="00B67FD4"/>
    <w:rsid w:val="00BC2531"/>
    <w:rsid w:val="00BC54B0"/>
    <w:rsid w:val="00C30DB4"/>
    <w:rsid w:val="00C33876"/>
    <w:rsid w:val="00D36440"/>
    <w:rsid w:val="00D62D0A"/>
    <w:rsid w:val="00D83A9B"/>
    <w:rsid w:val="00E44E0E"/>
    <w:rsid w:val="00E50A22"/>
    <w:rsid w:val="00E96204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7500F"/>
  <w14:defaultImageDpi w14:val="0"/>
  <w15:docId w15:val="{ABE1CCF5-A119-48E5-8E97-94A70991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6347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63472"/>
    <w:rPr>
      <w:rFonts w:ascii="Segoe UI" w:hAnsi="Segoe UI" w:cs="Segoe UI"/>
      <w:sz w:val="18"/>
      <w:szCs w:val="18"/>
    </w:rPr>
  </w:style>
  <w:style w:type="character" w:styleId="af">
    <w:name w:val="Placeholder Text"/>
    <w:basedOn w:val="a0"/>
    <w:uiPriority w:val="99"/>
    <w:semiHidden/>
    <w:rsid w:val="002D435E"/>
    <w:rPr>
      <w:color w:val="808080"/>
    </w:rPr>
  </w:style>
  <w:style w:type="paragraph" w:styleId="af0">
    <w:name w:val="List Paragraph"/>
    <w:basedOn w:val="a"/>
    <w:uiPriority w:val="34"/>
    <w:qFormat/>
    <w:rsid w:val="00847C40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C86E-A72F-4C03-A355-E7C2BD31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7</cp:revision>
  <cp:lastPrinted>2024-02-26T11:27:00Z</cp:lastPrinted>
  <dcterms:created xsi:type="dcterms:W3CDTF">2024-06-19T08:56:00Z</dcterms:created>
  <dcterms:modified xsi:type="dcterms:W3CDTF">2025-01-30T11:00:00Z</dcterms:modified>
</cp:coreProperties>
</file>