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BA" w:rsidRDefault="00A078BA"/>
    <w:tbl>
      <w:tblPr>
        <w:tblOverlap w:val="never"/>
        <w:tblW w:w="0" w:type="auto"/>
        <w:jc w:val="center"/>
        <w:tblInd w:w="-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335"/>
        <w:gridCol w:w="6804"/>
      </w:tblGrid>
      <w:tr w:rsidR="00AE43AD" w:rsidTr="00015897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1.</w:t>
            </w:r>
          </w:p>
          <w:p w:rsidR="00A078BA" w:rsidRDefault="00A078BA">
            <w:pPr>
              <w:pStyle w:val="a4"/>
              <w:shd w:val="clear" w:color="auto" w:fill="auto"/>
              <w:spacing w:line="240" w:lineRule="auto"/>
            </w:pPr>
            <w:proofErr w:type="spellStart"/>
            <w:r>
              <w:t>нн</w:t>
            </w:r>
            <w:proofErr w:type="spellEnd"/>
          </w:p>
          <w:p w:rsidR="00015897" w:rsidRDefault="00015897">
            <w:pPr>
              <w:pStyle w:val="a4"/>
              <w:shd w:val="clear" w:color="auto" w:fill="auto"/>
              <w:spacing w:line="240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"Ансамбль"</w:t>
            </w:r>
          </w:p>
        </w:tc>
      </w:tr>
      <w:tr w:rsidR="00AE43AD" w:rsidTr="00015897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 w:rsidP="00015897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AE43AD" w:rsidTr="00015897"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 w:rsidP="00015897">
            <w:pPr>
              <w:pStyle w:val="a4"/>
              <w:shd w:val="clear" w:color="auto" w:fill="auto"/>
            </w:pPr>
            <w:r>
              <w:t>Очная.</w:t>
            </w:r>
          </w:p>
          <w:p w:rsidR="00AE43AD" w:rsidRDefault="00EB5B58" w:rsidP="00015897">
            <w:pPr>
              <w:pStyle w:val="a4"/>
              <w:shd w:val="clear" w:color="auto" w:fill="auto"/>
            </w:pPr>
            <w:r>
              <w:t>Требования к условиям реализации программы: изучение учебных предметов учебного 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AE43AD" w:rsidTr="00015897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 w:rsidP="00A078BA">
            <w:pPr>
              <w:pStyle w:val="a4"/>
              <w:shd w:val="clear" w:color="auto" w:fill="auto"/>
            </w:pPr>
            <w:r>
              <w:t xml:space="preserve">Возраст детей, приступающих к освоению программы, 6 лет и 6 месяцев - </w:t>
            </w:r>
            <w:r w:rsidR="00A078BA">
              <w:t>12</w:t>
            </w:r>
            <w:r>
              <w:t xml:space="preserve"> лет (8 лет обучения</w:t>
            </w:r>
            <w:r w:rsidR="00A078BA">
              <w:t xml:space="preserve"> и  </w:t>
            </w:r>
            <w:r>
              <w:t>5 лет обучения).</w:t>
            </w:r>
          </w:p>
        </w:tc>
      </w:tr>
      <w:tr w:rsidR="00AE43AD" w:rsidTr="00015897"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 w:rsidP="00015897">
            <w:pPr>
              <w:pStyle w:val="a4"/>
              <w:shd w:val="clear" w:color="auto" w:fill="auto"/>
              <w:spacing w:line="290" w:lineRule="auto"/>
            </w:pPr>
            <w:r>
              <w:t>Целью учебного предмета является:</w:t>
            </w:r>
          </w:p>
          <w:p w:rsidR="00AE43AD" w:rsidRDefault="000C4099" w:rsidP="00015897">
            <w:pPr>
              <w:pStyle w:val="a4"/>
              <w:shd w:val="clear" w:color="auto" w:fill="auto"/>
              <w:tabs>
                <w:tab w:val="left" w:pos="1608"/>
                <w:tab w:val="left" w:pos="4776"/>
              </w:tabs>
              <w:spacing w:line="290" w:lineRule="auto"/>
            </w:pPr>
            <w:r>
              <w:t xml:space="preserve">Развитие музыкально-творческих </w:t>
            </w:r>
            <w:r w:rsidR="00EB5B58">
              <w:t>способностей</w:t>
            </w:r>
          </w:p>
          <w:p w:rsidR="00AE43AD" w:rsidRDefault="00EB5B58" w:rsidP="00015897">
            <w:pPr>
              <w:pStyle w:val="a4"/>
              <w:shd w:val="clear" w:color="auto" w:fill="auto"/>
              <w:spacing w:line="290" w:lineRule="auto"/>
            </w:pPr>
            <w:r>
              <w:t>обучающегося, на основе приобретенных им знаний, умений и навыков в области ансамблевого исполнительства.</w:t>
            </w:r>
          </w:p>
        </w:tc>
      </w:tr>
      <w:tr w:rsidR="00AE43AD" w:rsidTr="00015897">
        <w:trPr>
          <w:trHeight w:hRule="exact" w:val="5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86" w:lineRule="auto"/>
            </w:pPr>
            <w:r>
              <w:t>Результаты освоения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 w:rsidP="00015897">
            <w:pPr>
              <w:pStyle w:val="a4"/>
              <w:shd w:val="clear" w:color="auto" w:fill="auto"/>
            </w:pPr>
            <w:r>
              <w:t>Результатами освоения также являются: 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AE43AD" w:rsidRDefault="00EB5B58" w:rsidP="00015897">
            <w:pPr>
              <w:pStyle w:val="a4"/>
              <w:shd w:val="clear" w:color="auto" w:fill="auto"/>
            </w:pPr>
            <w:r>
              <w:t>знание творческих биографий зарубежных и отечественных композиторов согласно программным требованиям;</w:t>
            </w:r>
          </w:p>
          <w:p w:rsidR="00AE43AD" w:rsidRDefault="00EB5B58" w:rsidP="00015897">
            <w:pPr>
              <w:pStyle w:val="a4"/>
              <w:shd w:val="clear" w:color="auto" w:fill="auto"/>
            </w:pPr>
            <w:r>
      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      </w:r>
          </w:p>
          <w:p w:rsidR="00AE43AD" w:rsidRDefault="00EB5B58" w:rsidP="00015897">
            <w:pPr>
              <w:pStyle w:val="a4"/>
              <w:shd w:val="clear" w:color="auto" w:fill="auto"/>
            </w:pPr>
            <w:r>
              <w:t>умение в устной и письменной форме излагать свои мысли о творчестве композиторов;</w:t>
            </w:r>
          </w:p>
          <w:p w:rsidR="00AE43AD" w:rsidRDefault="00EB5B58" w:rsidP="00015897">
            <w:pPr>
              <w:pStyle w:val="a4"/>
              <w:shd w:val="clear" w:color="auto" w:fill="auto"/>
            </w:pPr>
            <w:r>
              <w:t>умение определять на слух фрагменты того или иного изученного музыкального произведения;</w:t>
            </w:r>
          </w:p>
          <w:p w:rsidR="00AE43AD" w:rsidRDefault="00EB5B58" w:rsidP="00015897">
            <w:pPr>
              <w:pStyle w:val="a4"/>
              <w:shd w:val="clear" w:color="auto" w:fill="auto"/>
            </w:pPr>
            <w:r>
      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      </w:r>
          </w:p>
        </w:tc>
      </w:tr>
      <w:tr w:rsidR="00AE43AD" w:rsidTr="00015897"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 w:rsidP="00015897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AE43AD" w:rsidRDefault="00EB5B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5645"/>
      </w:tblGrid>
      <w:tr w:rsidR="00AE43AD" w:rsidTr="00015897">
        <w:trPr>
          <w:trHeight w:hRule="exact" w:val="5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95" w:lineRule="auto"/>
            </w:pPr>
            <w:r>
              <w:t>"Специальность</w:t>
            </w:r>
          </w:p>
          <w:p w:rsidR="00AE43AD" w:rsidRDefault="00EB5B58">
            <w:pPr>
              <w:pStyle w:val="a4"/>
              <w:shd w:val="clear" w:color="auto" w:fill="auto"/>
              <w:spacing w:line="295" w:lineRule="auto"/>
            </w:pPr>
            <w:r>
              <w:t>(Аккордеон, баян, гитара, гусли клавишные, гусли звончатые)"</w:t>
            </w:r>
          </w:p>
        </w:tc>
      </w:tr>
      <w:tr w:rsidR="00AE43AD" w:rsidTr="00015897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90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AE43AD" w:rsidTr="00015897"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</w:pPr>
            <w:r>
              <w:t>Очная.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Требования к условиям реализации программы: изучение учебных предметов учебного плана и проведение консультаций осуществляются в форме индивидуальных занятий.</w:t>
            </w:r>
          </w:p>
        </w:tc>
      </w:tr>
      <w:tr w:rsidR="00AE43AD" w:rsidTr="00015897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86" w:lineRule="auto"/>
            </w:pPr>
            <w:r>
              <w:t>Возраст детей, приступающих к освоению программы, 6 лет и 6 месяцев - 9 лет (8 лет обучения).</w:t>
            </w:r>
          </w:p>
        </w:tc>
      </w:tr>
      <w:tr w:rsidR="00AE43AD" w:rsidTr="00015897">
        <w:trPr>
          <w:trHeight w:hRule="exact" w:val="3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</w:pPr>
            <w:r>
              <w:t>Целью учебного предмета является: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выявление одаренных детей в области музыкального искусства в раннем детском возрасте;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создание условий для художественного образования, эстетического воспитания, духовно-нравственного развития детей;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приобретение детьми знаний, умений и навыков игры на народных инструментах (Аккордеон, баян, гитара, гусли клавишные, гусли звончатые);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приобретение детьми умений и навыков сольного, ансамблевого и оркестрового исполнительства;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приобретение детьми опыта творческой деятельности.</w:t>
            </w:r>
          </w:p>
        </w:tc>
      </w:tr>
      <w:tr w:rsidR="00AE43AD" w:rsidTr="00015897">
        <w:trPr>
          <w:trHeight w:hRule="exact" w:val="6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86" w:lineRule="auto"/>
            </w:pPr>
            <w:r>
              <w:t>Результаты освоения программы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</w:pPr>
            <w:r>
              <w:t>Освоение программы: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знать основные исторические сведения об инструменте; знать конструктивные особенности инструмента;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знать элементарные правила по уходу за инструментом; знать систему исполнительских навыков и уметь применять их самостоятельно;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знать основные средства музыкальной выразительности (тембр, динамика, штрих, темп и т. д.);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знать технические и художественно-эстетические особенности, характерные для сольного исполнительства на инструменте;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уметь самостоятельно определять технические трудности музыкального произведения и находить способы их преодоления;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иметь навык игры по нотам;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 xml:space="preserve">иметь навык чтения с листа несложных произведений, необходимый </w:t>
            </w:r>
            <w:proofErr w:type="gramStart"/>
            <w:r>
              <w:t>для</w:t>
            </w:r>
            <w:proofErr w:type="gramEnd"/>
            <w:r>
              <w:t xml:space="preserve"> ансамблевого и оркестрового </w:t>
            </w:r>
            <w:proofErr w:type="spellStart"/>
            <w:r>
              <w:t>музицирования</w:t>
            </w:r>
            <w:proofErr w:type="spellEnd"/>
            <w:r>
              <w:t>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иметь навык подбора по слуху, необходимый в будущем оркестровому музыканту;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иметь навык публичных выступлений - как в качестве солиста, так и в составе различных ансамблей и оркестров.</w:t>
            </w:r>
          </w:p>
        </w:tc>
      </w:tr>
      <w:tr w:rsidR="00AE43AD" w:rsidTr="00015897"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AE43AD" w:rsidRDefault="00AE43AD">
      <w:pPr>
        <w:sectPr w:rsidR="00AE43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548" w:right="305" w:bottom="1137" w:left="1375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76"/>
        <w:gridCol w:w="7004"/>
      </w:tblGrid>
      <w:tr w:rsidR="00AE43AD" w:rsidTr="000C4099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"Музыкальная литература"</w:t>
            </w:r>
          </w:p>
        </w:tc>
      </w:tr>
      <w:tr w:rsidR="00AE43AD" w:rsidTr="000C4099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AE43AD" w:rsidTr="000C4099"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</w:pPr>
            <w:r>
              <w:t>Очная.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Требования к условиям реализации программы: изучение учебных предметов учебного 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AE43AD" w:rsidTr="000C4099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jc w:val="both"/>
            </w:pPr>
            <w:r>
              <w:t xml:space="preserve">Возраст детей, приступающих к освоению программы, </w:t>
            </w:r>
            <w:r w:rsidR="00A078BA">
              <w:t>6 лет и 6 месяцев - 12 лет (8 лет обучения и  5 лет обучения).</w:t>
            </w:r>
          </w:p>
        </w:tc>
      </w:tr>
      <w:tr w:rsidR="00AE43AD" w:rsidTr="000C4099">
        <w:trPr>
          <w:trHeight w:hRule="exact" w:val="24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tabs>
                <w:tab w:val="left" w:pos="518"/>
                <w:tab w:val="left" w:pos="1723"/>
                <w:tab w:val="left" w:pos="3566"/>
                <w:tab w:val="right" w:pos="6173"/>
              </w:tabs>
              <w:jc w:val="both"/>
            </w:pPr>
            <w:r>
              <w:t>Целью предмета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</w:t>
            </w:r>
            <w:r w:rsidR="000C4099">
              <w:t>ление одаренных детей в</w:t>
            </w:r>
            <w:r w:rsidR="000C4099">
              <w:tab/>
              <w:t xml:space="preserve">области музыкального искусства, </w:t>
            </w:r>
            <w:r>
              <w:t>подготовка</w:t>
            </w:r>
          </w:p>
          <w:p w:rsidR="00AE43AD" w:rsidRDefault="00EB5B58">
            <w:pPr>
              <w:pStyle w:val="a4"/>
              <w:shd w:val="clear" w:color="auto" w:fill="auto"/>
              <w:jc w:val="both"/>
            </w:pPr>
            <w:r>
              <w:t>их к поступлению в профессиональные учебные заведения.</w:t>
            </w:r>
          </w:p>
        </w:tc>
      </w:tr>
      <w:tr w:rsidR="00AE43AD" w:rsidTr="000C4099">
        <w:trPr>
          <w:trHeight w:hRule="exact" w:val="58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86" w:lineRule="auto"/>
            </w:pPr>
            <w:r>
              <w:t>Результаты освоения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 w:rsidP="000C4099">
            <w:pPr>
              <w:pStyle w:val="a4"/>
              <w:shd w:val="clear" w:color="auto" w:fill="auto"/>
              <w:tabs>
                <w:tab w:val="left" w:pos="1805"/>
                <w:tab w:val="left" w:pos="3485"/>
                <w:tab w:val="left" w:pos="4757"/>
              </w:tabs>
              <w:jc w:val="both"/>
            </w:pPr>
            <w:r>
              <w:t>Результатом освоения программы</w:t>
            </w:r>
            <w:r w:rsidR="000C4099">
              <w:t xml:space="preserve"> учебного предмета "Музыкальная литература" является </w:t>
            </w:r>
            <w:r>
              <w:t>приобретение</w:t>
            </w:r>
            <w:r w:rsidR="000C4099">
              <w:t xml:space="preserve"> </w:t>
            </w:r>
            <w:r>
              <w:t>обучающимися следующих знаний, умений и навыков: 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знание творческих биографий зарубежных и отечественных композиторов согласно программным требованиям;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- барокко до современности; умение в устной и письменной форме излагать свои мысли о творчестве композиторов;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умение определять на слух фрагменты того или иного изученного музыкального произведения;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      </w:r>
          </w:p>
        </w:tc>
      </w:tr>
      <w:tr w:rsidR="00AE43AD" w:rsidTr="000C4099"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AE43AD" w:rsidRDefault="00EB5B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5716"/>
      </w:tblGrid>
      <w:tr w:rsidR="00AE43AD" w:rsidTr="00015897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"Слушание музыки"</w:t>
            </w:r>
          </w:p>
        </w:tc>
      </w:tr>
      <w:tr w:rsidR="00AE43AD" w:rsidTr="00015897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AE43AD" w:rsidTr="00015897"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</w:pPr>
            <w:r>
              <w:t>Очная.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Требования к условиям реализации программы: изучение учебных предметов учебного 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AE43AD" w:rsidTr="00015897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</w:pPr>
            <w:r>
              <w:t xml:space="preserve">Возраст детей, приступающих к освоению программы, </w:t>
            </w:r>
            <w:r w:rsidR="00A078BA">
              <w:t>6 лет и 6 месяцев - 12 лет (8 лет обучения и  5 лет обучения).</w:t>
            </w:r>
          </w:p>
        </w:tc>
      </w:tr>
      <w:tr w:rsidR="00AE43AD" w:rsidTr="00015897">
        <w:trPr>
          <w:trHeight w:hRule="exact" w:val="19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</w:pPr>
            <w:r>
              <w:t>Целью учебного предмета является:</w:t>
            </w:r>
          </w:p>
          <w:p w:rsidR="00AE43AD" w:rsidRDefault="00EB5B58">
            <w:pPr>
              <w:pStyle w:val="a4"/>
              <w:shd w:val="clear" w:color="auto" w:fill="auto"/>
              <w:tabs>
                <w:tab w:val="left" w:pos="2040"/>
                <w:tab w:val="left" w:pos="4037"/>
                <w:tab w:val="left" w:pos="5395"/>
              </w:tabs>
              <w:jc w:val="both"/>
            </w:pPr>
            <w:r>
              <w:t>воспитание культуры слушания и восприятия музыки на основе формирования представлений о музыке как виде искусства, а также развитие музы</w:t>
            </w:r>
            <w:r w:rsidR="000C4099">
              <w:t xml:space="preserve">кально-творческих способностей, приобретение знаний, </w:t>
            </w:r>
            <w:r>
              <w:t>умений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и навыков в области музыкального искусства.</w:t>
            </w:r>
          </w:p>
        </w:tc>
      </w:tr>
      <w:tr w:rsidR="00AE43AD" w:rsidTr="00015897">
        <w:trPr>
          <w:trHeight w:hRule="exact" w:val="1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86" w:lineRule="auto"/>
            </w:pPr>
            <w:r>
              <w:t>Результаты освоения программы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jc w:val="both"/>
            </w:pPr>
            <w:r>
              <w:t>Результат освоения программы "Слушание музыки"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      </w:r>
          </w:p>
        </w:tc>
      </w:tr>
      <w:tr w:rsidR="00AE43AD" w:rsidTr="00015897"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AE43AD" w:rsidRDefault="00AE43AD">
      <w:pPr>
        <w:sectPr w:rsidR="00AE43AD">
          <w:headerReference w:type="even" r:id="rId13"/>
          <w:headerReference w:type="default" r:id="rId14"/>
          <w:headerReference w:type="first" r:id="rId15"/>
          <w:pgSz w:w="11900" w:h="16840"/>
          <w:pgMar w:top="1548" w:right="305" w:bottom="1137" w:left="137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244"/>
      </w:tblGrid>
      <w:tr w:rsidR="00AE43AD" w:rsidTr="000C4099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"Сольфеджио"</w:t>
            </w:r>
          </w:p>
        </w:tc>
      </w:tr>
      <w:tr w:rsidR="00AE43AD" w:rsidTr="000C4099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AE43AD" w:rsidTr="000C4099"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</w:pPr>
            <w:r>
              <w:t>Очная.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Требования к условиям реализации программы: изучение учебных предметов учебного 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AE43AD" w:rsidTr="000C4099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</w:pPr>
            <w:r>
              <w:t xml:space="preserve">Возраст детей, приступающих к освоению программы, </w:t>
            </w:r>
            <w:r w:rsidR="00A078BA">
              <w:t>6 лет и 6 месяцев - 12 лет (8 лет обучения и  5 лет обучения).</w:t>
            </w:r>
          </w:p>
        </w:tc>
      </w:tr>
      <w:tr w:rsidR="00AE43AD" w:rsidTr="000C4099">
        <w:trPr>
          <w:trHeight w:hRule="exact" w:val="24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tabs>
                <w:tab w:val="left" w:pos="1613"/>
                <w:tab w:val="left" w:pos="4781"/>
              </w:tabs>
            </w:pPr>
            <w:r>
              <w:t>Целью учебного предмета является: развитие</w:t>
            </w:r>
            <w:r w:rsidR="000C4099">
              <w:t xml:space="preserve"> музыкально-творческих </w:t>
            </w:r>
            <w:r>
              <w:t>способностей</w:t>
            </w:r>
          </w:p>
          <w:p w:rsidR="00AE43AD" w:rsidRDefault="00EB5B58">
            <w:pPr>
              <w:pStyle w:val="a4"/>
              <w:shd w:val="clear" w:color="auto" w:fill="auto"/>
              <w:jc w:val="both"/>
            </w:pPr>
            <w:r>
              <w:t>обучающихся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      </w:r>
          </w:p>
        </w:tc>
      </w:tr>
      <w:tr w:rsidR="00AE43AD" w:rsidTr="000C4099">
        <w:trPr>
          <w:trHeight w:hRule="exact" w:val="6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86" w:lineRule="auto"/>
            </w:pPr>
            <w:r>
              <w:t>Результаты освоения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jc w:val="both"/>
            </w:pPr>
            <w:r>
              <w:t>Результатом освоения программы учебного предмета "Сольфеджио" является приобретение обучающимися следующих знаний, умений и навыков:</w:t>
            </w:r>
          </w:p>
          <w:p w:rsidR="00AE43AD" w:rsidRDefault="00EB5B58">
            <w:pPr>
              <w:pStyle w:val="a4"/>
              <w:shd w:val="clear" w:color="auto" w:fill="auto"/>
              <w:tabs>
                <w:tab w:val="left" w:pos="1762"/>
                <w:tab w:val="left" w:pos="2880"/>
              </w:tabs>
              <w:jc w:val="both"/>
            </w:pPr>
            <w:r>
              <w:t xml:space="preserve">сформированный комплекс знаний, умений и навыков, отражающий наличие у обучающегося художественного вкуса, сформированного </w:t>
            </w:r>
            <w:proofErr w:type="spellStart"/>
            <w:r>
              <w:t>звуковысотного</w:t>
            </w:r>
            <w:proofErr w:type="spellEnd"/>
            <w:r>
              <w:t xml:space="preserve"> музыкального слуха и памяти, чувства лада,</w:t>
            </w:r>
            <w:r w:rsidR="000C4099">
              <w:t xml:space="preserve"> метроритма, знания музыкальных стилей, </w:t>
            </w:r>
            <w:r>
              <w:t>способствующих творческой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самостоятельности, в том числе:</w:t>
            </w:r>
          </w:p>
          <w:p w:rsidR="00AE43AD" w:rsidRDefault="00EB5B58">
            <w:pPr>
              <w:pStyle w:val="a4"/>
              <w:shd w:val="clear" w:color="auto" w:fill="auto"/>
              <w:jc w:val="both"/>
            </w:pPr>
            <w:r>
              <w:t>первичные теоретические знания, в том числе, профессиональной музыкальной терминологии;</w:t>
            </w:r>
          </w:p>
          <w:p w:rsidR="00AE43AD" w:rsidRDefault="00EB5B58">
            <w:pPr>
              <w:pStyle w:val="a4"/>
              <w:shd w:val="clear" w:color="auto" w:fill="auto"/>
              <w:tabs>
                <w:tab w:val="left" w:pos="1810"/>
                <w:tab w:val="left" w:pos="3202"/>
                <w:tab w:val="right" w:pos="6168"/>
              </w:tabs>
              <w:jc w:val="both"/>
            </w:pPr>
            <w:r>
              <w:t xml:space="preserve">умение </w:t>
            </w:r>
            <w:proofErr w:type="spellStart"/>
            <w:r>
              <w:t>сольфеджировать</w:t>
            </w:r>
            <w:proofErr w:type="spellEnd"/>
            <w:r>
              <w:t xml:space="preserve"> одногол</w:t>
            </w:r>
            <w:r w:rsidR="000C4099">
              <w:t xml:space="preserve">осные, двухголосные музыкальные примеры, записывать </w:t>
            </w:r>
            <w:r>
              <w:t>музыкальные</w:t>
            </w:r>
          </w:p>
          <w:p w:rsidR="00AE43AD" w:rsidRDefault="00EB5B58">
            <w:pPr>
              <w:pStyle w:val="a4"/>
              <w:shd w:val="clear" w:color="auto" w:fill="auto"/>
              <w:jc w:val="both"/>
            </w:pPr>
            <w:r>
              <w:t>построения средней трудности с использованием навыков слухового анализа, слышать и анализировать аккордовые и интервальные цепочки;</w:t>
            </w:r>
          </w:p>
          <w:p w:rsidR="00AE43AD" w:rsidRDefault="00EB5B58">
            <w:pPr>
              <w:pStyle w:val="a4"/>
              <w:shd w:val="clear" w:color="auto" w:fill="auto"/>
              <w:jc w:val="both"/>
            </w:pPr>
            <w:r>
              <w:t>умение осуществлять анализ элементов музыкального языка;</w:t>
            </w:r>
          </w:p>
          <w:p w:rsidR="00AE43AD" w:rsidRDefault="00EB5B58">
            <w:pPr>
              <w:pStyle w:val="a4"/>
              <w:shd w:val="clear" w:color="auto" w:fill="auto"/>
              <w:jc w:val="both"/>
            </w:pPr>
            <w:r>
              <w:t>умение импровизировать на заданные музыкальные темы или ритмические построения;</w:t>
            </w:r>
          </w:p>
          <w:p w:rsidR="00AE43AD" w:rsidRDefault="00EB5B58">
            <w:pPr>
              <w:pStyle w:val="a4"/>
              <w:shd w:val="clear" w:color="auto" w:fill="auto"/>
              <w:jc w:val="both"/>
            </w:pPr>
            <w:r>
              <w:t>навыки владения элементами музыкального языка (исполнение на инструменте, запись по слуху и т.п.).</w:t>
            </w:r>
          </w:p>
        </w:tc>
      </w:tr>
      <w:tr w:rsidR="00AE43AD" w:rsidTr="000C4099"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AE43AD" w:rsidRDefault="00EB5B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038"/>
      </w:tblGrid>
      <w:tr w:rsidR="00AE43AD" w:rsidTr="000C4099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"Фортепиано"</w:t>
            </w:r>
          </w:p>
        </w:tc>
      </w:tr>
      <w:tr w:rsidR="00AE43AD" w:rsidTr="000C4099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AE43AD" w:rsidTr="000C4099"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</w:pPr>
            <w:r>
              <w:t>Очная.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Требования к условиям реализации программы: изучение учебных предметов учебного плана и проведение консультаций осуществляются в форме индивидуальных занятий.</w:t>
            </w:r>
          </w:p>
        </w:tc>
      </w:tr>
      <w:tr w:rsidR="00AE43AD" w:rsidTr="000C4099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</w:pPr>
            <w:r>
              <w:t xml:space="preserve">Возраст детей, приступающих к освоению программы, </w:t>
            </w:r>
            <w:r w:rsidR="00A078BA">
              <w:t>6 лет и 6 месяцев - 12 лет (8 лет обучения и  5 лет обучения).</w:t>
            </w:r>
          </w:p>
        </w:tc>
      </w:tr>
      <w:tr w:rsidR="00AE43AD" w:rsidTr="000C4099"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90" w:lineRule="auto"/>
            </w:pPr>
            <w:r>
              <w:t>Целью учебного предмета является:</w:t>
            </w:r>
          </w:p>
          <w:p w:rsidR="00AE43AD" w:rsidRDefault="000C4099">
            <w:pPr>
              <w:pStyle w:val="a4"/>
              <w:shd w:val="clear" w:color="auto" w:fill="auto"/>
              <w:tabs>
                <w:tab w:val="left" w:pos="1608"/>
                <w:tab w:val="left" w:pos="4776"/>
              </w:tabs>
              <w:spacing w:line="290" w:lineRule="auto"/>
            </w:pPr>
            <w:r>
              <w:t xml:space="preserve">Развитие музыкально-творческих </w:t>
            </w:r>
            <w:r w:rsidR="00EB5B58">
              <w:t>способностей</w:t>
            </w:r>
          </w:p>
          <w:p w:rsidR="00AE43AD" w:rsidRDefault="00EB5B58">
            <w:pPr>
              <w:pStyle w:val="a4"/>
              <w:shd w:val="clear" w:color="auto" w:fill="auto"/>
              <w:spacing w:line="290" w:lineRule="auto"/>
            </w:pPr>
            <w:proofErr w:type="gramStart"/>
            <w:r>
              <w:t>обучающегося</w:t>
            </w:r>
            <w:proofErr w:type="gramEnd"/>
            <w:r>
              <w:t>, на основе приобретенных им знаний, умений и навыков.</w:t>
            </w:r>
          </w:p>
        </w:tc>
      </w:tr>
      <w:tr w:rsidR="00AE43AD" w:rsidTr="000C4099">
        <w:trPr>
          <w:trHeight w:hRule="exact" w:val="71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86" w:lineRule="auto"/>
            </w:pPr>
            <w:r>
              <w:t>Результаты освоения программы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jc w:val="both"/>
            </w:pPr>
            <w:r>
              <w:t>Уровень подготовки обучающихся является результатом освоения программы учебного предмета "Фортепиано" и включает следующие знания, умения, навыки:</w:t>
            </w:r>
          </w:p>
          <w:p w:rsidR="00AE43AD" w:rsidRDefault="00EB5B58">
            <w:pPr>
              <w:pStyle w:val="a4"/>
              <w:shd w:val="clear" w:color="auto" w:fill="auto"/>
              <w:jc w:val="both"/>
            </w:pPr>
            <w:r>
              <w:t>знание инструментальных и художественных особенностей и возможностей фортепиано;</w:t>
            </w:r>
          </w:p>
          <w:p w:rsidR="00AE43AD" w:rsidRDefault="00EB5B58">
            <w:pPr>
              <w:pStyle w:val="a4"/>
              <w:shd w:val="clear" w:color="auto" w:fill="auto"/>
              <w:jc w:val="both"/>
            </w:pPr>
            <w:r>
      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      </w:r>
          </w:p>
          <w:p w:rsidR="00AE43AD" w:rsidRDefault="00EB5B58">
            <w:pPr>
              <w:pStyle w:val="a4"/>
              <w:shd w:val="clear" w:color="auto" w:fill="auto"/>
              <w:jc w:val="both"/>
            </w:pPr>
            <w:r>
      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знания музыкальной терминологии;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умения технически грамотно исполнять произведения разной степени трудности на фортепиано;</w:t>
            </w:r>
          </w:p>
          <w:p w:rsidR="00AE43AD" w:rsidRDefault="00EB5B58">
            <w:pPr>
              <w:pStyle w:val="a4"/>
              <w:shd w:val="clear" w:color="auto" w:fill="auto"/>
              <w:ind w:firstLine="160"/>
            </w:pPr>
            <w:r>
              <w:t>умения самостоятельного разбора и разучивания на фортепиано несложного музыкального произведения;</w:t>
            </w:r>
          </w:p>
          <w:p w:rsidR="00AE43AD" w:rsidRDefault="00EB5B58">
            <w:pPr>
              <w:pStyle w:val="a4"/>
              <w:shd w:val="clear" w:color="auto" w:fill="auto"/>
              <w:ind w:firstLine="160"/>
            </w:pPr>
            <w:r>
              <w:t>умения использовать теоретические знания при игре на фортепиано; навыки публичных выступлений на концертах, академических вечерах, открытых уроках и т.п.;</w:t>
            </w:r>
          </w:p>
          <w:p w:rsidR="00AE43AD" w:rsidRDefault="00EB5B58">
            <w:pPr>
              <w:pStyle w:val="a4"/>
              <w:shd w:val="clear" w:color="auto" w:fill="auto"/>
              <w:ind w:firstLine="160"/>
            </w:pPr>
            <w:r>
              <w:t>навыки чтения с листа легкого музыкального текста; навыки (первоначальные) игры в фортепианном или смешанном инструментальном ансамбле;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первичные навыки в области теоретического анализа исполняемых произведений.</w:t>
            </w:r>
          </w:p>
        </w:tc>
      </w:tr>
      <w:tr w:rsidR="00AE43AD" w:rsidTr="000C4099"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AE43AD" w:rsidRDefault="00EB5B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AE43AD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"Хоровой класс"</w:t>
            </w:r>
          </w:p>
        </w:tc>
      </w:tr>
      <w:tr w:rsidR="00AE43AD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AE43AD"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</w:pPr>
            <w:r>
              <w:t>Очная.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>Требования к условиям реализации программы: изучение учебных предметов учебного 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AE43AD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jc w:val="both"/>
            </w:pPr>
            <w:r>
              <w:t xml:space="preserve">Возраст детей, приступающих к освоению программы, </w:t>
            </w:r>
            <w:r w:rsidR="00A078BA">
              <w:t>6 лет и 6 месяцев - 12 лет (8 лет обучения и  5 лет обучения).</w:t>
            </w:r>
          </w:p>
        </w:tc>
      </w:tr>
      <w:tr w:rsidR="00AE43AD">
        <w:trPr>
          <w:trHeight w:hRule="exact" w:val="1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  <w:jc w:val="both"/>
            </w:pPr>
            <w:r>
              <w:t>Целью учебного предмета является:</w:t>
            </w:r>
          </w:p>
          <w:p w:rsidR="00AE43AD" w:rsidRDefault="000C4099">
            <w:pPr>
              <w:pStyle w:val="a4"/>
              <w:shd w:val="clear" w:color="auto" w:fill="auto"/>
              <w:tabs>
                <w:tab w:val="left" w:pos="1608"/>
                <w:tab w:val="left" w:pos="4776"/>
              </w:tabs>
              <w:spacing w:line="240" w:lineRule="auto"/>
              <w:jc w:val="both"/>
            </w:pPr>
            <w:r>
              <w:t xml:space="preserve">Развитие музыкально-творческих </w:t>
            </w:r>
            <w:r w:rsidR="00EB5B58">
              <w:t>способностей</w:t>
            </w:r>
          </w:p>
          <w:p w:rsidR="00AE43AD" w:rsidRDefault="00EB5B58">
            <w:pPr>
              <w:pStyle w:val="a4"/>
              <w:shd w:val="clear" w:color="auto" w:fill="auto"/>
              <w:spacing w:line="341" w:lineRule="auto"/>
              <w:jc w:val="both"/>
            </w:pPr>
            <w:r>
              <w:t>обучающегося на основе приобретенных им знаний, умений и навыков в области хорового исполнительства.</w:t>
            </w:r>
          </w:p>
        </w:tc>
      </w:tr>
      <w:tr w:rsidR="00AE43AD">
        <w:trPr>
          <w:trHeight w:hRule="exact" w:val="55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90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jc w:val="both"/>
            </w:pPr>
            <w:r>
              <w:t>Результатом освоения программы учебного предмета "Хоровой класс" является приобретение обучающимися следующих знаний, умений и навыков:</w:t>
            </w:r>
          </w:p>
          <w:p w:rsidR="00AE43AD" w:rsidRDefault="00EB5B58">
            <w:pPr>
              <w:pStyle w:val="a4"/>
              <w:shd w:val="clear" w:color="auto" w:fill="auto"/>
            </w:pPr>
            <w:r>
              <w:t xml:space="preserve">знание начальных основ хорового искусства, </w:t>
            </w:r>
            <w:proofErr w:type="spellStart"/>
            <w:r>
              <w:t>вокально</w:t>
            </w:r>
            <w:r>
              <w:softHyphen/>
              <w:t>хоровых</w:t>
            </w:r>
            <w:proofErr w:type="spellEnd"/>
            <w:r>
              <w:t xml:space="preserve"> особенностей хоровых партитур, </w:t>
            </w:r>
            <w:proofErr w:type="spellStart"/>
            <w:r>
              <w:t>художественно</w:t>
            </w:r>
            <w:r>
              <w:softHyphen/>
              <w:t>исполнительских</w:t>
            </w:r>
            <w:proofErr w:type="spellEnd"/>
            <w:r>
              <w:t xml:space="preserve"> возможностей хорового коллектива; знание профессиональной терминологии;</w:t>
            </w:r>
          </w:p>
          <w:p w:rsidR="00AE43AD" w:rsidRDefault="00EB5B58">
            <w:pPr>
              <w:pStyle w:val="a4"/>
              <w:shd w:val="clear" w:color="auto" w:fill="auto"/>
              <w:tabs>
                <w:tab w:val="left" w:pos="2362"/>
              </w:tabs>
              <w:jc w:val="both"/>
            </w:pPr>
            <w:r>
              <w:t>умение передавать авторский за</w:t>
            </w:r>
            <w:r w:rsidR="000C4099">
              <w:t xml:space="preserve">мысел музыкального произведения </w:t>
            </w:r>
            <w:r>
              <w:t>с помощью органического сочетания</w:t>
            </w:r>
          </w:p>
          <w:p w:rsidR="00AE43AD" w:rsidRDefault="00EB5B58">
            <w:pPr>
              <w:pStyle w:val="a4"/>
              <w:shd w:val="clear" w:color="auto" w:fill="auto"/>
              <w:jc w:val="both"/>
            </w:pPr>
            <w:r>
              <w:t>слова и музыки;</w:t>
            </w:r>
          </w:p>
          <w:p w:rsidR="00AE43AD" w:rsidRDefault="00EB5B58">
            <w:pPr>
              <w:pStyle w:val="a4"/>
              <w:shd w:val="clear" w:color="auto" w:fill="auto"/>
              <w:jc w:val="both"/>
            </w:pPr>
            <w:r>
      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      </w:r>
          </w:p>
          <w:p w:rsidR="00AE43AD" w:rsidRDefault="00EB5B58">
            <w:pPr>
              <w:pStyle w:val="a4"/>
              <w:shd w:val="clear" w:color="auto" w:fill="auto"/>
              <w:jc w:val="both"/>
            </w:pPr>
            <w:r>
      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      </w:r>
          </w:p>
          <w:p w:rsidR="00AE43AD" w:rsidRDefault="00EB5B58">
            <w:pPr>
              <w:pStyle w:val="a4"/>
              <w:shd w:val="clear" w:color="auto" w:fill="auto"/>
              <w:jc w:val="both"/>
            </w:pPr>
            <w:r>
              <w:t>наличие практических навыков исполнения партий в составе вокального ансамбля и хорового коллектива</w:t>
            </w:r>
            <w:proofErr w:type="gramStart"/>
            <w:r>
              <w:t>..</w:t>
            </w:r>
            <w:proofErr w:type="gramEnd"/>
          </w:p>
        </w:tc>
      </w:tr>
      <w:tr w:rsidR="00AE43AD"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3AD" w:rsidRDefault="00EB5B58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3AD" w:rsidRDefault="00EB5B58">
            <w:pPr>
              <w:pStyle w:val="a4"/>
              <w:shd w:val="clear" w:color="auto" w:fill="auto"/>
              <w:jc w:val="both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EB5B58" w:rsidRDefault="00EB5B58"/>
    <w:sectPr w:rsidR="00EB5B58">
      <w:headerReference w:type="even" r:id="rId16"/>
      <w:headerReference w:type="default" r:id="rId17"/>
      <w:headerReference w:type="first" r:id="rId18"/>
      <w:pgSz w:w="11900" w:h="16840"/>
      <w:pgMar w:top="1548" w:right="305" w:bottom="1137" w:left="137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46" w:rsidRDefault="00051A46">
      <w:r>
        <w:separator/>
      </w:r>
    </w:p>
  </w:endnote>
  <w:endnote w:type="continuationSeparator" w:id="0">
    <w:p w:rsidR="00051A46" w:rsidRDefault="0005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A6" w:rsidRDefault="00D53F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A6" w:rsidRDefault="00D53F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A6" w:rsidRDefault="00D53F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46" w:rsidRDefault="00051A46"/>
  </w:footnote>
  <w:footnote w:type="continuationSeparator" w:id="0">
    <w:p w:rsidR="00051A46" w:rsidRDefault="00051A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AD" w:rsidRDefault="00EB5B58">
    <w:pPr>
      <w:spacing w:line="1" w:lineRule="exact"/>
    </w:pPr>
    <w:bookmarkStart w:id="0" w:name="_GoBack"/>
    <w:bookmarkEnd w:id="0"/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1461770</wp:posOffset>
              </wp:positionH>
              <wp:positionV relativeFrom="page">
                <wp:posOffset>318135</wp:posOffset>
              </wp:positionV>
              <wp:extent cx="5163185" cy="6337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3185" cy="633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"Специальность</w:t>
                          </w:r>
                        </w:p>
                        <w:p w:rsidR="00AE43AD" w:rsidRDefault="000C4099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(Аккордеон, баян, гитара</w:t>
                          </w:r>
                          <w:r w:rsidR="00D53FA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, домра, балалайка</w:t>
                          </w:r>
                          <w:r w:rsidR="00EB5B5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)"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115.1pt;margin-top:25.05pt;width:406.55pt;height:49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" filled="f" stroked="f">
              <v:textbox style="mso-fit-shape-to-text:t" inset="0,0,0,0">
                <w:txbxContent>
                  <w:p w:rsidR="00AE43AD" w:rsidRDefault="00EB5B58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Аннотация</w:t>
                    </w:r>
                  </w:p>
                  <w:p w:rsidR="00AE43AD" w:rsidRDefault="00EB5B58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к программе учебного предмета "Специальность</w:t>
                    </w:r>
                  </w:p>
                  <w:p w:rsidR="00AE43AD" w:rsidRDefault="000C4099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(Аккордеон, баян, гитара</w:t>
                    </w:r>
                    <w:r w:rsidR="00D53FA6">
                      <w:rPr>
                        <w:b/>
                        <w:bCs/>
                        <w:sz w:val="28"/>
                        <w:szCs w:val="28"/>
                      </w:rPr>
                      <w:t>, домра, балалайка</w:t>
                    </w:r>
                    <w:r w:rsidR="00EB5B58">
                      <w:rPr>
                        <w:b/>
                        <w:bCs/>
                        <w:sz w:val="28"/>
                        <w:szCs w:val="28"/>
                      </w:rPr>
                      <w:t>)"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AD" w:rsidRDefault="00EB5B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1461770</wp:posOffset>
              </wp:positionH>
              <wp:positionV relativeFrom="page">
                <wp:posOffset>318135</wp:posOffset>
              </wp:positionV>
              <wp:extent cx="5163185" cy="633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3185" cy="633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"Специальность</w:t>
                          </w:r>
                        </w:p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(Аккордеон, баян, гитара, гусли клавишные, гусли звончатые)"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5.09999999999999pt;margin-top:25.050000000000001pt;width:406.55000000000001pt;height:49.8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"Специальность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(Аккордеон, баян, гитара, гусли клавишные, гусли звончатые)"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5E" w:rsidRDefault="002F715E" w:rsidP="002F715E">
    <w:pPr>
      <w:rPr>
        <w:rFonts w:ascii="Times New Roman" w:eastAsia="Times New Roman" w:hAnsi="Times New Roman" w:cs="Times New Roman"/>
        <w:b/>
        <w:bCs/>
        <w:sz w:val="28"/>
        <w:szCs w:val="28"/>
      </w:rPr>
    </w:pPr>
  </w:p>
  <w:p w:rsidR="002F715E" w:rsidRDefault="002F715E" w:rsidP="002F715E">
    <w:pPr>
      <w:rPr>
        <w:rFonts w:ascii="Times New Roman" w:eastAsia="Times New Roman" w:hAnsi="Times New Roman" w:cs="Times New Roman"/>
        <w:b/>
        <w:bCs/>
        <w:sz w:val="28"/>
        <w:szCs w:val="28"/>
      </w:rPr>
    </w:pPr>
  </w:p>
  <w:p w:rsidR="002F715E" w:rsidRPr="002F715E" w:rsidRDefault="002F715E" w:rsidP="002F715E">
    <w:pPr>
      <w:rPr>
        <w:rFonts w:ascii="Times New Roman" w:eastAsia="Times New Roman" w:hAnsi="Times New Roman" w:cs="Times New Roman"/>
        <w:color w:val="auto"/>
        <w:sz w:val="28"/>
        <w:szCs w:val="28"/>
      </w:rPr>
    </w:pPr>
    <w:r w:rsidRPr="002F715E">
      <w:rPr>
        <w:rFonts w:ascii="Times New Roman" w:eastAsia="Times New Roman" w:hAnsi="Times New Roman" w:cs="Times New Roman"/>
        <w:b/>
        <w:bCs/>
        <w:sz w:val="28"/>
        <w:szCs w:val="28"/>
      </w:rPr>
      <w:t>Аннотация</w:t>
    </w:r>
  </w:p>
  <w:p w:rsidR="002F715E" w:rsidRPr="002F715E" w:rsidRDefault="002F715E" w:rsidP="002F715E">
    <w:pPr>
      <w:rPr>
        <w:rFonts w:ascii="Times New Roman" w:eastAsia="Times New Roman" w:hAnsi="Times New Roman" w:cs="Times New Roman"/>
        <w:color w:val="auto"/>
        <w:sz w:val="28"/>
        <w:szCs w:val="28"/>
      </w:rPr>
    </w:pPr>
    <w:r w:rsidRPr="002F715E">
      <w:rPr>
        <w:rFonts w:ascii="Times New Roman" w:eastAsia="Times New Roman" w:hAnsi="Times New Roman" w:cs="Times New Roman"/>
        <w:b/>
        <w:bCs/>
        <w:sz w:val="28"/>
        <w:szCs w:val="28"/>
      </w:rPr>
      <w:t>к программе учебного предмета "Ансамбль”</w:t>
    </w:r>
  </w:p>
  <w:p w:rsidR="00AE43AD" w:rsidRDefault="00EB5B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2239010</wp:posOffset>
              </wp:positionH>
              <wp:positionV relativeFrom="page">
                <wp:posOffset>520065</wp:posOffset>
              </wp:positionV>
              <wp:extent cx="3605530" cy="3994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553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43AD" w:rsidRDefault="00AE43AD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176.3pt;margin-top:40.95pt;width:283.9pt;height:31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" filled="f" stroked="f">
              <v:textbox style="mso-fit-shape-to-text:t" inset="0,0,0,0">
                <w:txbxContent>
                  <w:p w:rsidR="00AE43AD" w:rsidRDefault="00AE43AD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AD" w:rsidRDefault="00EB5B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1885315</wp:posOffset>
              </wp:positionH>
              <wp:positionV relativeFrom="page">
                <wp:posOffset>520065</wp:posOffset>
              </wp:positionV>
              <wp:extent cx="4312920" cy="3994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292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"Слушание музыки”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48.44999999999999pt;margin-top:40.950000000000003pt;width:339.60000000000002pt;height:31.44999999999999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"Слушание музыки”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AD" w:rsidRDefault="00EB5B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1885315</wp:posOffset>
              </wp:positionH>
              <wp:positionV relativeFrom="page">
                <wp:posOffset>520065</wp:posOffset>
              </wp:positionV>
              <wp:extent cx="4312920" cy="3994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292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"Слушание музыки”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48.44999999999999pt;margin-top:40.950000000000003pt;width:339.60000000000002pt;height:31.44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"Слушание музыки”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AD" w:rsidRDefault="00EB5B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1589405</wp:posOffset>
              </wp:positionH>
              <wp:positionV relativeFrom="page">
                <wp:posOffset>520065</wp:posOffset>
              </wp:positionV>
              <wp:extent cx="4907280" cy="3994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728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"Музыкальная литература”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25.15000000000001pt;margin-top:40.950000000000003pt;width:386.39999999999998pt;height:31.449999999999999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"Музыкальная литература”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AD" w:rsidRDefault="00EB5B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2144395</wp:posOffset>
              </wp:positionH>
              <wp:positionV relativeFrom="page">
                <wp:posOffset>520065</wp:posOffset>
              </wp:positionV>
              <wp:extent cx="3794760" cy="39941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476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"Фортепиано”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68.84999999999999pt;margin-top:40.950000000000003pt;width:298.80000000000001pt;height:31.449999999999999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"Фортепиано”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AD" w:rsidRDefault="00EB5B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2046605</wp:posOffset>
              </wp:positionH>
              <wp:positionV relativeFrom="page">
                <wp:posOffset>520065</wp:posOffset>
              </wp:positionV>
              <wp:extent cx="3989705" cy="3994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9705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"Хоровой класс”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61.15000000000001pt;margin-top:40.950000000000003pt;width:314.14999999999998pt;height:31.449999999999999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"Хоровой класс”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AD" w:rsidRDefault="00EB5B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2129155</wp:posOffset>
              </wp:positionH>
              <wp:positionV relativeFrom="page">
                <wp:posOffset>520065</wp:posOffset>
              </wp:positionV>
              <wp:extent cx="3825240" cy="39941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24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AE43AD" w:rsidRDefault="00EB5B5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"Сольфеджио”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67.65000000000001pt;margin-top:40.950000000000003pt;width:301.19999999999999pt;height:31.449999999999999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"Сольфеджио”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E43AD"/>
    <w:rsid w:val="00015897"/>
    <w:rsid w:val="00051A46"/>
    <w:rsid w:val="000C4099"/>
    <w:rsid w:val="00206FAD"/>
    <w:rsid w:val="002F715E"/>
    <w:rsid w:val="00A078BA"/>
    <w:rsid w:val="00AE43AD"/>
    <w:rsid w:val="00D53FA6"/>
    <w:rsid w:val="00E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8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8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Ð’Ð½Ñ†Ð°Ð¼Ð±Ð»Ñ„</vt:lpstr>
    </vt:vector>
  </TitlesOfParts>
  <Company>HP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Ð’Ð½Ñ†Ð°Ð¼Ð±Ð»Ñ„</dc:title>
  <dc:subject/>
  <dc:creator>ÐŁÐ²Ð³ÐµÐ½Ð¸Ð¹-ÐžÐ»Ñ„Ð³Ð°-Ð¡Ð¾Ñ—Ñ„Ñ‘</dc:creator>
  <cp:keywords/>
  <cp:lastModifiedBy>User</cp:lastModifiedBy>
  <cp:revision>5</cp:revision>
  <dcterms:created xsi:type="dcterms:W3CDTF">2021-01-28T12:28:00Z</dcterms:created>
  <dcterms:modified xsi:type="dcterms:W3CDTF">2021-11-18T07:08:00Z</dcterms:modified>
</cp:coreProperties>
</file>